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9992D" w14:textId="77777777" w:rsidR="00E67363" w:rsidRPr="00D44081" w:rsidRDefault="00E67363">
      <w:pPr>
        <w:rPr>
          <w:rFonts w:asciiTheme="minorHAnsi" w:hAnsiTheme="minorHAnsi" w:cstheme="minorHAnsi"/>
        </w:rPr>
      </w:pPr>
    </w:p>
    <w:p w14:paraId="47562698" w14:textId="77777777" w:rsidR="00E67363" w:rsidRPr="00D44081" w:rsidRDefault="00E67363">
      <w:pPr>
        <w:rPr>
          <w:rFonts w:asciiTheme="minorHAnsi" w:hAnsiTheme="minorHAnsi" w:cstheme="minorHAnsi"/>
        </w:rPr>
      </w:pPr>
    </w:p>
    <w:p w14:paraId="6A7E0BB1" w14:textId="77777777" w:rsidR="00E67363" w:rsidRPr="00D44081" w:rsidRDefault="0019302E">
      <w:pPr>
        <w:pStyle w:val="Rubrik1"/>
        <w:rPr>
          <w:rFonts w:asciiTheme="minorHAnsi" w:hAnsiTheme="minorHAnsi" w:cstheme="minorHAnsi"/>
          <w:b/>
          <w:bCs/>
          <w:sz w:val="40"/>
        </w:rPr>
      </w:pPr>
      <w:r w:rsidRPr="00D44081">
        <w:rPr>
          <w:rFonts w:asciiTheme="minorHAnsi" w:hAnsiTheme="minorHAnsi" w:cstheme="minorHAnsi"/>
          <w:b/>
          <w:bCs/>
          <w:sz w:val="40"/>
        </w:rPr>
        <w:t>Välkommen till Begonian</w:t>
      </w:r>
      <w:r w:rsidR="00296887" w:rsidRPr="00D44081">
        <w:rPr>
          <w:rFonts w:asciiTheme="minorHAnsi" w:hAnsiTheme="minorHAnsi" w:cstheme="minorHAnsi"/>
          <w:b/>
          <w:bCs/>
          <w:sz w:val="40"/>
        </w:rPr>
        <w:t>!</w:t>
      </w:r>
    </w:p>
    <w:p w14:paraId="00937A6B" w14:textId="77777777" w:rsidR="00E67363" w:rsidRPr="00D44081" w:rsidRDefault="00E67363">
      <w:pPr>
        <w:rPr>
          <w:rFonts w:asciiTheme="minorHAnsi" w:hAnsiTheme="minorHAnsi" w:cstheme="minorHAnsi"/>
        </w:rPr>
      </w:pPr>
    </w:p>
    <w:p w14:paraId="46904C9D" w14:textId="77777777" w:rsidR="00E67363" w:rsidRPr="00D44081" w:rsidRDefault="0019302E">
      <w:pPr>
        <w:rPr>
          <w:rFonts w:asciiTheme="minorHAnsi" w:hAnsiTheme="minorHAnsi" w:cstheme="minorHAnsi"/>
        </w:rPr>
      </w:pPr>
      <w:r w:rsidRPr="00D44081">
        <w:rPr>
          <w:rFonts w:asciiTheme="minorHAnsi" w:hAnsiTheme="minorHAnsi" w:cstheme="minorHAnsi"/>
        </w:rPr>
        <w:t>Begonian är namnet på det kvarter i stadsplanen där våra radhus byggdes i mitten av 60-talet. Byggherre var byggnadsfirman Block &amp; Sten AB som hade totalentreprenad på byggnationen av samtliga 42 hus. Priset för ett hus varierade något efter t ex val av golv, om det var stor eller liten övervåning, men angavs till cirka 225 000 kronor i början av 1964.</w:t>
      </w:r>
    </w:p>
    <w:p w14:paraId="28D7ED8E" w14:textId="77777777" w:rsidR="00E67363" w:rsidRPr="00D44081" w:rsidRDefault="00E67363">
      <w:pPr>
        <w:rPr>
          <w:rFonts w:asciiTheme="minorHAnsi" w:hAnsiTheme="minorHAnsi" w:cstheme="minorHAnsi"/>
        </w:rPr>
      </w:pPr>
    </w:p>
    <w:p w14:paraId="7EC11987" w14:textId="77777777" w:rsidR="00E67363" w:rsidRPr="00D44081" w:rsidRDefault="00E67363">
      <w:pPr>
        <w:pStyle w:val="Rubrik2"/>
        <w:rPr>
          <w:rFonts w:asciiTheme="minorHAnsi" w:hAnsiTheme="minorHAnsi" w:cstheme="minorHAnsi"/>
        </w:rPr>
      </w:pPr>
    </w:p>
    <w:p w14:paraId="50FD520B" w14:textId="77777777" w:rsidR="00E67363" w:rsidRPr="00D44081" w:rsidRDefault="00E67363">
      <w:pPr>
        <w:pStyle w:val="Rubrik2"/>
        <w:rPr>
          <w:rFonts w:asciiTheme="minorHAnsi" w:hAnsiTheme="minorHAnsi" w:cstheme="minorHAnsi"/>
        </w:rPr>
      </w:pPr>
    </w:p>
    <w:p w14:paraId="21414F88" w14:textId="77777777" w:rsidR="00E67363" w:rsidRPr="00D44081" w:rsidRDefault="0019302E">
      <w:pPr>
        <w:pStyle w:val="Rubrik2"/>
        <w:rPr>
          <w:rFonts w:asciiTheme="minorHAnsi" w:hAnsiTheme="minorHAnsi" w:cstheme="minorHAnsi"/>
          <w:sz w:val="28"/>
        </w:rPr>
      </w:pPr>
      <w:r w:rsidRPr="00D44081">
        <w:rPr>
          <w:rFonts w:asciiTheme="minorHAnsi" w:hAnsiTheme="minorHAnsi" w:cstheme="minorHAnsi"/>
          <w:sz w:val="28"/>
        </w:rPr>
        <w:t>Samfällighetsföreningen Begonian</w:t>
      </w:r>
    </w:p>
    <w:p w14:paraId="6194DE95" w14:textId="77777777" w:rsidR="00E67363" w:rsidRPr="00D44081" w:rsidRDefault="00E67363">
      <w:pPr>
        <w:rPr>
          <w:rFonts w:asciiTheme="minorHAnsi" w:hAnsiTheme="minorHAnsi" w:cstheme="minorHAnsi"/>
        </w:rPr>
      </w:pPr>
    </w:p>
    <w:p w14:paraId="272BF397" w14:textId="77777777" w:rsidR="00E67363" w:rsidRPr="00D44081" w:rsidRDefault="0019302E">
      <w:pPr>
        <w:rPr>
          <w:rFonts w:asciiTheme="minorHAnsi" w:hAnsiTheme="minorHAnsi" w:cstheme="minorHAnsi"/>
        </w:rPr>
      </w:pPr>
      <w:r w:rsidRPr="00D44081">
        <w:rPr>
          <w:rFonts w:asciiTheme="minorHAnsi" w:hAnsiTheme="minorHAnsi" w:cstheme="minorHAnsi"/>
        </w:rPr>
        <w:t>I mitten av 1967, när husen stod klara, bildades Ekonomiska föreningen Begonian, som hade till uppgift att vara en sammanhållande länk för de boende i kvarteret.</w:t>
      </w:r>
    </w:p>
    <w:p w14:paraId="5C2CAC30" w14:textId="77777777" w:rsidR="00E67363" w:rsidRPr="00D44081" w:rsidRDefault="00E67363">
      <w:pPr>
        <w:rPr>
          <w:rFonts w:asciiTheme="minorHAnsi" w:hAnsiTheme="minorHAnsi" w:cstheme="minorHAnsi"/>
        </w:rPr>
      </w:pPr>
    </w:p>
    <w:p w14:paraId="38D6A074" w14:textId="77777777" w:rsidR="00E67363" w:rsidRPr="00D44081" w:rsidRDefault="0019302E">
      <w:pPr>
        <w:rPr>
          <w:rFonts w:asciiTheme="minorHAnsi" w:hAnsiTheme="minorHAnsi" w:cstheme="minorHAnsi"/>
        </w:rPr>
      </w:pPr>
      <w:r w:rsidRPr="00D44081">
        <w:rPr>
          <w:rFonts w:asciiTheme="minorHAnsi" w:hAnsiTheme="minorHAnsi" w:cstheme="minorHAnsi"/>
        </w:rPr>
        <w:t>1994 likviderades den Ekonomiska föreningen Begonian för att ombildas till Samfällighetsföreningen Begonian, som idag ansvarar för de gemensamma åtagandena</w:t>
      </w:r>
      <w:r w:rsidR="00296887" w:rsidRPr="00D44081">
        <w:rPr>
          <w:rFonts w:asciiTheme="minorHAnsi" w:hAnsiTheme="minorHAnsi" w:cstheme="minorHAnsi"/>
        </w:rPr>
        <w:t xml:space="preserve"> som vår- och höststädning, snöröjning, mm</w:t>
      </w:r>
      <w:r w:rsidRPr="00D44081">
        <w:rPr>
          <w:rFonts w:asciiTheme="minorHAnsi" w:hAnsiTheme="minorHAnsi" w:cstheme="minorHAnsi"/>
        </w:rPr>
        <w:t>.</w:t>
      </w:r>
    </w:p>
    <w:p w14:paraId="1CD65504" w14:textId="77777777" w:rsidR="00E67363" w:rsidRPr="00D44081" w:rsidRDefault="00E67363">
      <w:pPr>
        <w:rPr>
          <w:rFonts w:asciiTheme="minorHAnsi" w:hAnsiTheme="minorHAnsi" w:cstheme="minorHAnsi"/>
        </w:rPr>
      </w:pPr>
    </w:p>
    <w:p w14:paraId="658829E1" w14:textId="77777777" w:rsidR="00E67363" w:rsidRPr="00D44081" w:rsidRDefault="00E67363">
      <w:pPr>
        <w:rPr>
          <w:rFonts w:asciiTheme="minorHAnsi" w:hAnsiTheme="minorHAnsi" w:cstheme="minorHAnsi"/>
        </w:rPr>
      </w:pPr>
    </w:p>
    <w:p w14:paraId="33BB9C1E"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Avgifter till föreningen</w:t>
      </w:r>
    </w:p>
    <w:p w14:paraId="3F60FCA5" w14:textId="020F8E7B" w:rsidR="00E67363" w:rsidRPr="00D44081" w:rsidRDefault="0019302E">
      <w:pPr>
        <w:rPr>
          <w:rFonts w:asciiTheme="minorHAnsi" w:hAnsiTheme="minorHAnsi" w:cstheme="minorHAnsi"/>
        </w:rPr>
      </w:pPr>
      <w:r w:rsidRPr="00D44081">
        <w:rPr>
          <w:rFonts w:asciiTheme="minorHAnsi" w:hAnsiTheme="minorHAnsi" w:cstheme="minorHAnsi"/>
        </w:rPr>
        <w:t xml:space="preserve">Tomterna som husen står på är friköpta, d v s husägaren betalar ingen hyra – tomträttsavgäld – till Stockholms stad. Men husägarna betalar en årsavgift till föreningen för gemensamma kostnader i området – belysning, snöröjning, underhåll, kabel-tv-nät, VA </w:t>
      </w:r>
      <w:proofErr w:type="gramStart"/>
      <w:r w:rsidRPr="00D44081">
        <w:rPr>
          <w:rFonts w:asciiTheme="minorHAnsi" w:hAnsiTheme="minorHAnsi" w:cstheme="minorHAnsi"/>
        </w:rPr>
        <w:t>etc.</w:t>
      </w:r>
      <w:proofErr w:type="gramEnd"/>
      <w:r w:rsidRPr="00D44081">
        <w:rPr>
          <w:rFonts w:asciiTheme="minorHAnsi" w:hAnsiTheme="minorHAnsi" w:cstheme="minorHAnsi"/>
        </w:rPr>
        <w:t xml:space="preserve"> Årsavgiften är uppdelad i fyra debiteringar.</w:t>
      </w:r>
    </w:p>
    <w:p w14:paraId="06C9264E" w14:textId="77777777" w:rsidR="00E67363" w:rsidRPr="00D44081" w:rsidRDefault="00E67363">
      <w:pPr>
        <w:rPr>
          <w:rFonts w:asciiTheme="minorHAnsi" w:hAnsiTheme="minorHAnsi" w:cstheme="minorHAnsi"/>
        </w:rPr>
      </w:pPr>
    </w:p>
    <w:p w14:paraId="6DCF2213" w14:textId="77777777" w:rsidR="00E67363" w:rsidRPr="00D44081" w:rsidRDefault="00E67363">
      <w:pPr>
        <w:pStyle w:val="Rubrik2"/>
        <w:rPr>
          <w:rFonts w:asciiTheme="minorHAnsi" w:hAnsiTheme="minorHAnsi" w:cstheme="minorHAnsi"/>
        </w:rPr>
      </w:pPr>
    </w:p>
    <w:p w14:paraId="3E5B2565"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Styrelsen/Årsmöte</w:t>
      </w:r>
    </w:p>
    <w:p w14:paraId="49B65C26" w14:textId="77777777" w:rsidR="00E67363" w:rsidRPr="00D44081" w:rsidRDefault="0019302E">
      <w:pPr>
        <w:rPr>
          <w:rFonts w:asciiTheme="minorHAnsi" w:hAnsiTheme="minorHAnsi" w:cstheme="minorHAnsi"/>
        </w:rPr>
      </w:pPr>
      <w:r w:rsidRPr="00D44081">
        <w:rPr>
          <w:rFonts w:asciiTheme="minorHAnsi" w:hAnsiTheme="minorHAnsi" w:cstheme="minorHAnsi"/>
        </w:rPr>
        <w:t>I mars varje år håller föreningen årsmöte, då styrelsen för nästkommande 2-års period utses genom omröstning. Målet är att styrelsen utgörs av en representant, samt en suppleant, från varje huslänga. Det finns inga krav på att man måste ha bott i området ett visst antal år innan man väljs in i styrelsen – tvärtom är nya medlemmar i allra högsta grad välkomna som styrelsemedlemmar.</w:t>
      </w:r>
    </w:p>
    <w:p w14:paraId="73F9EA14" w14:textId="77777777" w:rsidR="00E67363" w:rsidRPr="00D44081" w:rsidRDefault="00E67363">
      <w:pPr>
        <w:pStyle w:val="Rubrik2"/>
        <w:rPr>
          <w:rFonts w:asciiTheme="minorHAnsi" w:hAnsiTheme="minorHAnsi" w:cstheme="minorHAnsi"/>
        </w:rPr>
      </w:pPr>
    </w:p>
    <w:p w14:paraId="5595FE05"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Förvaltaren</w:t>
      </w:r>
    </w:p>
    <w:p w14:paraId="763EF049" w14:textId="77777777" w:rsidR="00E67363" w:rsidRPr="00D44081" w:rsidRDefault="00296887">
      <w:pPr>
        <w:rPr>
          <w:rFonts w:asciiTheme="minorHAnsi" w:hAnsiTheme="minorHAnsi" w:cstheme="minorHAnsi"/>
        </w:rPr>
      </w:pPr>
      <w:r w:rsidRPr="00D44081">
        <w:rPr>
          <w:rFonts w:asciiTheme="minorHAnsi" w:hAnsiTheme="minorHAnsi" w:cstheme="minorHAnsi"/>
        </w:rPr>
        <w:t>I styrelsen finns det två ledamöter som har rollen som Förvaltare. Förvaltarna</w:t>
      </w:r>
      <w:r w:rsidR="0019302E" w:rsidRPr="00D44081">
        <w:rPr>
          <w:rFonts w:asciiTheme="minorHAnsi" w:hAnsiTheme="minorHAnsi" w:cstheme="minorHAnsi"/>
        </w:rPr>
        <w:t xml:space="preserve"> kan kontaktas i frågor som rör skötseln av vår gemensamma egendom. Det kan gälla något som är trasigt och behöver bytas, snöröjning, eller lån av t ex stege. </w:t>
      </w:r>
    </w:p>
    <w:p w14:paraId="679524FE" w14:textId="24585227" w:rsidR="00E67363" w:rsidRDefault="005C60BB">
      <w:pPr>
        <w:pStyle w:val="Rubrik2"/>
        <w:rPr>
          <w:rFonts w:asciiTheme="minorHAnsi" w:hAnsiTheme="minorHAnsi" w:cstheme="minorHAnsi"/>
          <w:sz w:val="28"/>
        </w:rPr>
      </w:pPr>
      <w:r>
        <w:rPr>
          <w:rFonts w:asciiTheme="minorHAnsi" w:hAnsiTheme="minorHAnsi" w:cstheme="minorHAnsi"/>
          <w:sz w:val="28"/>
        </w:rPr>
        <w:br/>
      </w:r>
    </w:p>
    <w:p w14:paraId="1DF90605" w14:textId="77777777" w:rsidR="005C60BB" w:rsidRPr="005C60BB" w:rsidRDefault="005C60BB" w:rsidP="005C60BB"/>
    <w:p w14:paraId="4CF1AA09" w14:textId="77777777" w:rsidR="005C60BB" w:rsidRDefault="005C60BB">
      <w:pPr>
        <w:pStyle w:val="Rubrik2"/>
        <w:rPr>
          <w:rFonts w:asciiTheme="minorHAnsi" w:hAnsiTheme="minorHAnsi" w:cstheme="minorHAnsi"/>
          <w:sz w:val="28"/>
        </w:rPr>
      </w:pPr>
    </w:p>
    <w:p w14:paraId="3E2042C6" w14:textId="7568B4EC" w:rsidR="00E67363" w:rsidRPr="00D44081" w:rsidRDefault="0019302E">
      <w:pPr>
        <w:pStyle w:val="Rubrik2"/>
        <w:rPr>
          <w:rFonts w:asciiTheme="minorHAnsi" w:hAnsiTheme="minorHAnsi" w:cstheme="minorHAnsi"/>
          <w:sz w:val="28"/>
        </w:rPr>
      </w:pPr>
      <w:r w:rsidRPr="00D44081">
        <w:rPr>
          <w:rFonts w:asciiTheme="minorHAnsi" w:hAnsiTheme="minorHAnsi" w:cstheme="minorHAnsi"/>
          <w:sz w:val="28"/>
        </w:rPr>
        <w:t xml:space="preserve">Gemensam och enskild egendom </w:t>
      </w:r>
    </w:p>
    <w:p w14:paraId="76AE68C3" w14:textId="77777777" w:rsidR="00E67363" w:rsidRPr="00D44081" w:rsidRDefault="00E67363">
      <w:pPr>
        <w:pStyle w:val="Rubrik2"/>
        <w:rPr>
          <w:rFonts w:asciiTheme="minorHAnsi" w:hAnsiTheme="minorHAnsi" w:cstheme="minorHAnsi"/>
        </w:rPr>
      </w:pPr>
    </w:p>
    <w:p w14:paraId="1BF601F2"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 xml:space="preserve">Garagen </w:t>
      </w:r>
    </w:p>
    <w:p w14:paraId="47B55331" w14:textId="77777777" w:rsidR="00E67363" w:rsidRPr="00CA59EC" w:rsidRDefault="0019302E">
      <w:pPr>
        <w:rPr>
          <w:rFonts w:asciiTheme="minorHAnsi" w:hAnsiTheme="minorHAnsi" w:cstheme="minorHAnsi"/>
        </w:rPr>
      </w:pPr>
      <w:r w:rsidRPr="00CA59EC">
        <w:rPr>
          <w:rFonts w:asciiTheme="minorHAnsi" w:hAnsiTheme="minorHAnsi" w:cstheme="minorHAnsi"/>
        </w:rPr>
        <w:t>Garagen är husägarens egendom. Det innebär att om t ex garagedörren går sönder, är det garageägaren som själv ska bekosta reparationen. Om det blir frågan om större reparationer som involverar fler garage så går berörda parter ihop och delar på kostnaden för renoveringen.</w:t>
      </w:r>
    </w:p>
    <w:p w14:paraId="12455413" w14:textId="77777777" w:rsidR="00E67363" w:rsidRPr="00CA59EC" w:rsidRDefault="0019302E">
      <w:pPr>
        <w:rPr>
          <w:rFonts w:asciiTheme="minorHAnsi" w:hAnsiTheme="minorHAnsi" w:cstheme="minorHAnsi"/>
        </w:rPr>
      </w:pPr>
      <w:r w:rsidRPr="00CA59EC">
        <w:rPr>
          <w:rFonts w:asciiTheme="minorHAnsi" w:hAnsiTheme="minorHAnsi" w:cstheme="minorHAnsi"/>
        </w:rPr>
        <w:t xml:space="preserve">I garagen finns det ett antal gemensamma eluttag som kan användas vid t ex kortare reparationsarbeten. </w:t>
      </w:r>
    </w:p>
    <w:p w14:paraId="08B70524" w14:textId="77777777" w:rsidR="00E67363" w:rsidRPr="00CA59EC" w:rsidRDefault="00E67363">
      <w:pPr>
        <w:rPr>
          <w:rFonts w:asciiTheme="minorHAnsi" w:hAnsiTheme="minorHAnsi" w:cstheme="minorHAnsi"/>
        </w:rPr>
      </w:pPr>
    </w:p>
    <w:p w14:paraId="704CFE4E" w14:textId="77777777" w:rsidR="00E67363" w:rsidRPr="00CA59EC" w:rsidRDefault="0019302E" w:rsidP="00296887">
      <w:pPr>
        <w:pStyle w:val="Rubrik2"/>
        <w:rPr>
          <w:rFonts w:asciiTheme="minorHAnsi" w:hAnsiTheme="minorHAnsi" w:cstheme="minorHAnsi"/>
        </w:rPr>
      </w:pPr>
      <w:r w:rsidRPr="00CA59EC">
        <w:rPr>
          <w:rFonts w:asciiTheme="minorHAnsi" w:hAnsiTheme="minorHAnsi" w:cstheme="minorHAnsi"/>
        </w:rPr>
        <w:t>Begonian 43</w:t>
      </w:r>
    </w:p>
    <w:p w14:paraId="15CB5CC1" w14:textId="77777777" w:rsidR="008C2177" w:rsidRDefault="0019302E">
      <w:pPr>
        <w:rPr>
          <w:rFonts w:asciiTheme="minorHAnsi" w:hAnsiTheme="minorHAnsi" w:cstheme="minorHAnsi"/>
        </w:rPr>
      </w:pPr>
      <w:r w:rsidRPr="00CA59EC">
        <w:rPr>
          <w:rFonts w:asciiTheme="minorHAnsi" w:hAnsiTheme="minorHAnsi" w:cstheme="minorHAnsi"/>
        </w:rPr>
        <w:t>Begonian 43 är den gemensamma tomt, d v s parken, vägarna inom området etc. Det innebär att varje fastighet även äger 1/42 av Begonian 43.</w:t>
      </w:r>
      <w:r w:rsidRPr="00D44081">
        <w:rPr>
          <w:rFonts w:asciiTheme="minorHAnsi" w:hAnsiTheme="minorHAnsi" w:cstheme="minorHAnsi"/>
        </w:rPr>
        <w:t xml:space="preserve"> </w:t>
      </w:r>
    </w:p>
    <w:p w14:paraId="0C143EC7" w14:textId="7B63DAF2" w:rsidR="008C2177" w:rsidRDefault="008C2177">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40D3828E" wp14:editId="6EE4195D">
                <wp:simplePos x="0" y="0"/>
                <wp:positionH relativeFrom="column">
                  <wp:posOffset>-71659</wp:posOffset>
                </wp:positionH>
                <wp:positionV relativeFrom="paragraph">
                  <wp:posOffset>125227</wp:posOffset>
                </wp:positionV>
                <wp:extent cx="5753819" cy="543464"/>
                <wp:effectExtent l="19050" t="19050" r="18415" b="28575"/>
                <wp:wrapNone/>
                <wp:docPr id="446769612" name="Rektangel 2"/>
                <wp:cNvGraphicFramePr/>
                <a:graphic xmlns:a="http://schemas.openxmlformats.org/drawingml/2006/main">
                  <a:graphicData uri="http://schemas.microsoft.com/office/word/2010/wordprocessingShape">
                    <wps:wsp>
                      <wps:cNvSpPr/>
                      <wps:spPr>
                        <a:xfrm>
                          <a:off x="0" y="0"/>
                          <a:ext cx="5753819" cy="543464"/>
                        </a:xfrm>
                        <a:prstGeom prst="rect">
                          <a:avLst/>
                        </a:prstGeom>
                        <a:noFill/>
                        <a:ln w="38100">
                          <a:solidFill>
                            <a:schemeClr val="accent2">
                              <a:lumMod val="75000"/>
                            </a:schemeClr>
                          </a:solidFill>
                        </a:ln>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3869A1" id="Rektangel 2" o:spid="_x0000_s1026" style="position:absolute;margin-left:-5.65pt;margin-top:9.85pt;width:453.05pt;height:4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" filled="f" strokecolor="#c45911 [2405]" strokeweight="3pt"/>
            </w:pict>
          </mc:Fallback>
        </mc:AlternateContent>
      </w:r>
    </w:p>
    <w:p w14:paraId="54C4FA6F" w14:textId="12B6CFA5" w:rsidR="00E67363" w:rsidRPr="00D44081" w:rsidRDefault="0019302E">
      <w:pPr>
        <w:rPr>
          <w:rFonts w:asciiTheme="minorHAnsi" w:hAnsiTheme="minorHAnsi" w:cstheme="minorHAnsi"/>
        </w:rPr>
      </w:pPr>
      <w:r w:rsidRPr="00D44081">
        <w:rPr>
          <w:rFonts w:asciiTheme="minorHAnsi" w:hAnsiTheme="minorHAnsi" w:cstheme="minorHAnsi"/>
        </w:rPr>
        <w:t>Är Du nyinflyttad? Kontrollera att Du är registrerad som delägare av Begonian 43</w:t>
      </w:r>
      <w:r w:rsidR="003F7EAB">
        <w:rPr>
          <w:rFonts w:asciiTheme="minorHAnsi" w:hAnsiTheme="minorHAnsi" w:cstheme="minorHAnsi"/>
        </w:rPr>
        <w:t>.</w:t>
      </w:r>
      <w:r w:rsidR="00CA59EC">
        <w:rPr>
          <w:rFonts w:asciiTheme="minorHAnsi" w:hAnsiTheme="minorHAnsi" w:cstheme="minorHAnsi"/>
        </w:rPr>
        <w:br/>
        <w:t>S</w:t>
      </w:r>
      <w:r w:rsidRPr="00D44081">
        <w:rPr>
          <w:rFonts w:asciiTheme="minorHAnsi" w:hAnsiTheme="minorHAnsi" w:cstheme="minorHAnsi"/>
        </w:rPr>
        <w:t>e sista sidan</w:t>
      </w:r>
      <w:r w:rsidR="00CA59EC">
        <w:rPr>
          <w:rFonts w:asciiTheme="minorHAnsi" w:hAnsiTheme="minorHAnsi" w:cstheme="minorHAnsi"/>
        </w:rPr>
        <w:t xml:space="preserve"> för mer information</w:t>
      </w:r>
      <w:r w:rsidRPr="00D44081">
        <w:rPr>
          <w:rFonts w:asciiTheme="minorHAnsi" w:hAnsiTheme="minorHAnsi" w:cstheme="minorHAnsi"/>
        </w:rPr>
        <w:t xml:space="preserve">. </w:t>
      </w:r>
    </w:p>
    <w:p w14:paraId="23C85728" w14:textId="77777777" w:rsidR="00E67363" w:rsidRPr="00D44081" w:rsidRDefault="00E67363">
      <w:pPr>
        <w:pStyle w:val="Rubrik2"/>
        <w:rPr>
          <w:rFonts w:asciiTheme="minorHAnsi" w:hAnsiTheme="minorHAnsi" w:cstheme="minorHAnsi"/>
        </w:rPr>
      </w:pPr>
    </w:p>
    <w:p w14:paraId="3C225E15" w14:textId="77777777" w:rsidR="00DA47BE" w:rsidRDefault="00DA47BE" w:rsidP="00296887">
      <w:pPr>
        <w:pStyle w:val="Rubrik2"/>
        <w:rPr>
          <w:rFonts w:asciiTheme="minorHAnsi" w:hAnsiTheme="minorHAnsi" w:cstheme="minorHAnsi"/>
        </w:rPr>
      </w:pPr>
    </w:p>
    <w:p w14:paraId="57C46369" w14:textId="129A14F3"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Vatten och avlopp</w:t>
      </w:r>
    </w:p>
    <w:p w14:paraId="242690BB" w14:textId="77777777" w:rsidR="00E67363" w:rsidRPr="00D44081" w:rsidRDefault="0019302E">
      <w:pPr>
        <w:rPr>
          <w:rFonts w:asciiTheme="minorHAnsi" w:hAnsiTheme="minorHAnsi" w:cstheme="minorHAnsi"/>
        </w:rPr>
      </w:pPr>
      <w:r w:rsidRPr="00D44081">
        <w:rPr>
          <w:rFonts w:asciiTheme="minorHAnsi" w:hAnsiTheme="minorHAnsi" w:cstheme="minorHAnsi"/>
        </w:rPr>
        <w:t>Föreningen äger vatten- och avloppssystemet inom området, alltså även de delar som finns innanför de enskilda tomtgränserna. Det innebär också att Stockholm Vatten levererar till föreningen, som sedan fakturerar de enskilda husägarna. Avräkningen av vattenförbrukningen sker i december, genom att husägaren läser av sin vattenmätare och rapporterar mätarställningen till kassören. Husägaren får alltid en blankett när det är dags för avläsning.</w:t>
      </w:r>
    </w:p>
    <w:p w14:paraId="768B2AC0" w14:textId="77777777" w:rsidR="00E67363" w:rsidRPr="00D44081" w:rsidRDefault="00E67363">
      <w:pPr>
        <w:rPr>
          <w:rFonts w:asciiTheme="minorHAnsi" w:hAnsiTheme="minorHAnsi" w:cstheme="minorHAnsi"/>
        </w:rPr>
      </w:pPr>
    </w:p>
    <w:p w14:paraId="53F3F944" w14:textId="7092B7B1" w:rsidR="00E67363" w:rsidRPr="00F009EA" w:rsidRDefault="0019302E" w:rsidP="00296887">
      <w:pPr>
        <w:pStyle w:val="Rubrik2"/>
        <w:rPr>
          <w:rFonts w:asciiTheme="minorHAnsi" w:hAnsiTheme="minorHAnsi" w:cstheme="minorHAnsi"/>
        </w:rPr>
      </w:pPr>
      <w:r w:rsidRPr="00F009EA">
        <w:rPr>
          <w:rFonts w:asciiTheme="minorHAnsi" w:hAnsiTheme="minorHAnsi" w:cstheme="minorHAnsi"/>
        </w:rPr>
        <w:t xml:space="preserve">TV </w:t>
      </w:r>
      <w:r w:rsidR="00F11E62" w:rsidRPr="00F009EA">
        <w:rPr>
          <w:rFonts w:asciiTheme="minorHAnsi" w:hAnsiTheme="minorHAnsi" w:cstheme="minorHAnsi"/>
        </w:rPr>
        <w:t>och bredband</w:t>
      </w:r>
    </w:p>
    <w:p w14:paraId="51AE86BC" w14:textId="074BF416" w:rsidR="00E67363" w:rsidRPr="00D44081" w:rsidRDefault="0019302E" w:rsidP="001969A6">
      <w:pPr>
        <w:rPr>
          <w:rFonts w:asciiTheme="minorHAnsi" w:hAnsiTheme="minorHAnsi" w:cstheme="minorHAnsi"/>
        </w:rPr>
      </w:pPr>
      <w:r w:rsidRPr="00F009EA">
        <w:rPr>
          <w:rFonts w:asciiTheme="minorHAnsi" w:hAnsiTheme="minorHAnsi" w:cstheme="minorHAnsi"/>
        </w:rPr>
        <w:t>Varje hus i Begonian</w:t>
      </w:r>
      <w:r w:rsidR="00F11E62" w:rsidRPr="00F009EA">
        <w:rPr>
          <w:rFonts w:asciiTheme="minorHAnsi" w:hAnsiTheme="minorHAnsi" w:cstheme="minorHAnsi"/>
        </w:rPr>
        <w:t xml:space="preserve"> får själva ombesörja detta </w:t>
      </w:r>
      <w:r w:rsidR="00AE1EE5" w:rsidRPr="00F009EA">
        <w:rPr>
          <w:rFonts w:asciiTheme="minorHAnsi" w:hAnsiTheme="minorHAnsi" w:cstheme="minorHAnsi"/>
        </w:rPr>
        <w:t>och välja operatör</w:t>
      </w:r>
      <w:r w:rsidRPr="00F009EA">
        <w:rPr>
          <w:rFonts w:asciiTheme="minorHAnsi" w:hAnsiTheme="minorHAnsi" w:cstheme="minorHAnsi"/>
        </w:rPr>
        <w:t xml:space="preserve">. </w:t>
      </w:r>
      <w:r w:rsidR="00AE1EE5" w:rsidRPr="00F009EA">
        <w:rPr>
          <w:rFonts w:asciiTheme="minorHAnsi" w:hAnsiTheme="minorHAnsi" w:cstheme="minorHAnsi"/>
        </w:rPr>
        <w:t xml:space="preserve">Om </w:t>
      </w:r>
      <w:r w:rsidR="00F009EA" w:rsidRPr="00F009EA">
        <w:rPr>
          <w:rFonts w:asciiTheme="minorHAnsi" w:hAnsiTheme="minorHAnsi" w:cstheme="minorHAnsi"/>
        </w:rPr>
        <w:t>grävarbete krävs på vår gemensamma mark ska alltid styrelsen kontaktas.</w:t>
      </w:r>
    </w:p>
    <w:p w14:paraId="2F73BCC1" w14:textId="77777777" w:rsidR="001969A6" w:rsidRPr="00D44081" w:rsidRDefault="001969A6" w:rsidP="001969A6">
      <w:pPr>
        <w:rPr>
          <w:rFonts w:asciiTheme="minorHAnsi" w:hAnsiTheme="minorHAnsi" w:cstheme="minorHAnsi"/>
        </w:rPr>
      </w:pPr>
    </w:p>
    <w:p w14:paraId="061D0585"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Städning höst och vår</w:t>
      </w:r>
    </w:p>
    <w:p w14:paraId="795BC5A9" w14:textId="376E4F80" w:rsidR="003B641B" w:rsidRDefault="0019302E">
      <w:pPr>
        <w:rPr>
          <w:rFonts w:asciiTheme="minorHAnsi" w:hAnsiTheme="minorHAnsi" w:cstheme="minorHAnsi"/>
        </w:rPr>
      </w:pPr>
      <w:r w:rsidRPr="00D44081">
        <w:rPr>
          <w:rFonts w:asciiTheme="minorHAnsi" w:hAnsiTheme="minorHAnsi" w:cstheme="minorHAnsi"/>
        </w:rPr>
        <w:t>Vår och höst är det storstädning av hela området. På våren brukar den var</w:t>
      </w:r>
      <w:r w:rsidR="00F009EA">
        <w:rPr>
          <w:rFonts w:asciiTheme="minorHAnsi" w:hAnsiTheme="minorHAnsi" w:cstheme="minorHAnsi"/>
        </w:rPr>
        <w:t>a</w:t>
      </w:r>
      <w:r w:rsidRPr="00D44081">
        <w:rPr>
          <w:rFonts w:asciiTheme="minorHAnsi" w:hAnsiTheme="minorHAnsi" w:cstheme="minorHAnsi"/>
        </w:rPr>
        <w:t xml:space="preserve"> i april</w:t>
      </w:r>
      <w:r w:rsidR="00296887" w:rsidRPr="00D44081">
        <w:rPr>
          <w:rFonts w:asciiTheme="minorHAnsi" w:hAnsiTheme="minorHAnsi" w:cstheme="minorHAnsi"/>
        </w:rPr>
        <w:t xml:space="preserve"> eller </w:t>
      </w:r>
      <w:r w:rsidR="00167574">
        <w:rPr>
          <w:rFonts w:asciiTheme="minorHAnsi" w:hAnsiTheme="minorHAnsi" w:cstheme="minorHAnsi"/>
        </w:rPr>
        <w:t xml:space="preserve">i </w:t>
      </w:r>
      <w:r w:rsidR="00296887" w:rsidRPr="00D44081">
        <w:rPr>
          <w:rFonts w:asciiTheme="minorHAnsi" w:hAnsiTheme="minorHAnsi" w:cstheme="minorHAnsi"/>
        </w:rPr>
        <w:t>början på maj</w:t>
      </w:r>
      <w:r w:rsidRPr="00D44081">
        <w:rPr>
          <w:rFonts w:asciiTheme="minorHAnsi" w:hAnsiTheme="minorHAnsi" w:cstheme="minorHAnsi"/>
        </w:rPr>
        <w:t xml:space="preserve"> och på hösten i slutet av oktober. </w:t>
      </w:r>
      <w:r w:rsidR="00296887" w:rsidRPr="00D44081">
        <w:rPr>
          <w:rFonts w:asciiTheme="minorHAnsi" w:hAnsiTheme="minorHAnsi" w:cstheme="minorHAnsi"/>
        </w:rPr>
        <w:t>Till städ</w:t>
      </w:r>
      <w:r w:rsidRPr="00D44081">
        <w:rPr>
          <w:rFonts w:asciiTheme="minorHAnsi" w:hAnsiTheme="minorHAnsi" w:cstheme="minorHAnsi"/>
        </w:rPr>
        <w:t>dagarna tar vi hit en stor container</w:t>
      </w:r>
      <w:r w:rsidR="00296887" w:rsidRPr="00D44081">
        <w:rPr>
          <w:rFonts w:asciiTheme="minorHAnsi" w:hAnsiTheme="minorHAnsi" w:cstheme="minorHAnsi"/>
        </w:rPr>
        <w:t xml:space="preserve"> </w:t>
      </w:r>
      <w:r w:rsidR="001E26F0">
        <w:rPr>
          <w:rFonts w:asciiTheme="minorHAnsi" w:hAnsiTheme="minorHAnsi" w:cstheme="minorHAnsi"/>
        </w:rPr>
        <w:t>där man endast får slänga</w:t>
      </w:r>
      <w:r w:rsidR="00296887" w:rsidRPr="00D44081">
        <w:rPr>
          <w:rFonts w:asciiTheme="minorHAnsi" w:hAnsiTheme="minorHAnsi" w:cstheme="minorHAnsi"/>
        </w:rPr>
        <w:t xml:space="preserve"> trädgårdsavfall. </w:t>
      </w:r>
      <w:r w:rsidR="00167574">
        <w:rPr>
          <w:rFonts w:asciiTheme="minorHAnsi" w:hAnsiTheme="minorHAnsi" w:cstheme="minorHAnsi"/>
        </w:rPr>
        <w:t xml:space="preserve">Och under våren </w:t>
      </w:r>
      <w:r w:rsidR="00AD7EC7">
        <w:rPr>
          <w:rFonts w:asciiTheme="minorHAnsi" w:hAnsiTheme="minorHAnsi" w:cstheme="minorHAnsi"/>
        </w:rPr>
        <w:t>bokas även</w:t>
      </w:r>
      <w:r w:rsidR="003D0F32">
        <w:rPr>
          <w:rFonts w:asciiTheme="minorHAnsi" w:hAnsiTheme="minorHAnsi" w:cstheme="minorHAnsi"/>
        </w:rPr>
        <w:t xml:space="preserve"> in</w:t>
      </w:r>
      <w:r w:rsidR="00AD7EC7">
        <w:rPr>
          <w:rFonts w:asciiTheme="minorHAnsi" w:hAnsiTheme="minorHAnsi" w:cstheme="minorHAnsi"/>
        </w:rPr>
        <w:t xml:space="preserve"> sopning av gemensamma gångvägar</w:t>
      </w:r>
      <w:r w:rsidR="003D0F32">
        <w:rPr>
          <w:rFonts w:asciiTheme="minorHAnsi" w:hAnsiTheme="minorHAnsi" w:cstheme="minorHAnsi"/>
        </w:rPr>
        <w:t xml:space="preserve"> från entreprenör</w:t>
      </w:r>
      <w:r w:rsidR="00AD7EC7">
        <w:rPr>
          <w:rFonts w:asciiTheme="minorHAnsi" w:hAnsiTheme="minorHAnsi" w:cstheme="minorHAnsi"/>
        </w:rPr>
        <w:t>.</w:t>
      </w:r>
    </w:p>
    <w:p w14:paraId="649C380B" w14:textId="77777777" w:rsidR="00DC300D" w:rsidRDefault="00DC300D">
      <w:pPr>
        <w:rPr>
          <w:rFonts w:asciiTheme="minorHAnsi" w:hAnsiTheme="minorHAnsi" w:cstheme="minorHAnsi"/>
        </w:rPr>
      </w:pPr>
    </w:p>
    <w:p w14:paraId="527A5042" w14:textId="040A6BCE" w:rsidR="0036593D" w:rsidRDefault="0036593D">
      <w:pPr>
        <w:rPr>
          <w:rFonts w:asciiTheme="minorHAnsi" w:hAnsiTheme="minorHAnsi" w:cstheme="minorHAnsi"/>
        </w:rPr>
      </w:pPr>
      <w:r>
        <w:rPr>
          <w:rFonts w:asciiTheme="minorHAnsi" w:hAnsiTheme="minorHAnsi" w:cstheme="minorHAnsi"/>
        </w:rPr>
        <w:t xml:space="preserve">Deltagandet är obligatoriskt både vår och höst. </w:t>
      </w:r>
      <w:r w:rsidR="00CD2EA1">
        <w:rPr>
          <w:rFonts w:asciiTheme="minorHAnsi" w:hAnsiTheme="minorHAnsi" w:cstheme="minorHAnsi"/>
        </w:rPr>
        <w:t xml:space="preserve">Om man inte kan delta får man i stället betala en avgift till föreningen. </w:t>
      </w:r>
    </w:p>
    <w:p w14:paraId="3710A774" w14:textId="77777777" w:rsidR="00DC300D" w:rsidRDefault="00DC300D">
      <w:pPr>
        <w:rPr>
          <w:rFonts w:asciiTheme="minorHAnsi" w:hAnsiTheme="minorHAnsi" w:cstheme="minorHAnsi"/>
        </w:rPr>
      </w:pPr>
    </w:p>
    <w:p w14:paraId="0E79C8F5" w14:textId="0A48B0D4" w:rsidR="00DC300D" w:rsidRDefault="00DC300D">
      <w:pPr>
        <w:rPr>
          <w:rFonts w:asciiTheme="minorHAnsi" w:hAnsiTheme="minorHAnsi" w:cstheme="minorHAnsi"/>
        </w:rPr>
      </w:pPr>
      <w:r>
        <w:rPr>
          <w:rFonts w:asciiTheme="minorHAnsi" w:hAnsiTheme="minorHAnsi" w:cstheme="minorHAnsi"/>
        </w:rPr>
        <w:t xml:space="preserve">Efter genomförd städning </w:t>
      </w:r>
      <w:r w:rsidRPr="00D44081">
        <w:rPr>
          <w:rFonts w:asciiTheme="minorHAnsi" w:hAnsiTheme="minorHAnsi" w:cstheme="minorHAnsi"/>
        </w:rPr>
        <w:t>samlas alla i parken för att äta och dricka tillsammans.</w:t>
      </w:r>
      <w:r w:rsidR="003F7EAB">
        <w:rPr>
          <w:rFonts w:asciiTheme="minorHAnsi" w:hAnsiTheme="minorHAnsi" w:cstheme="minorHAnsi"/>
        </w:rPr>
        <w:t xml:space="preserve"> </w:t>
      </w:r>
    </w:p>
    <w:p w14:paraId="1C7D7BA6" w14:textId="77777777" w:rsidR="00E67363" w:rsidRPr="00D44081" w:rsidRDefault="00E67363">
      <w:pPr>
        <w:pStyle w:val="Rubrik2"/>
        <w:rPr>
          <w:rFonts w:asciiTheme="minorHAnsi" w:hAnsiTheme="minorHAnsi" w:cstheme="minorHAnsi"/>
        </w:rPr>
      </w:pPr>
    </w:p>
    <w:p w14:paraId="328166C7" w14:textId="77777777" w:rsidR="006900C3" w:rsidRDefault="006900C3">
      <w:pPr>
        <w:rPr>
          <w:rFonts w:asciiTheme="minorHAnsi" w:hAnsiTheme="minorHAnsi" w:cstheme="minorHAnsi"/>
          <w:b/>
          <w:bCs/>
        </w:rPr>
      </w:pPr>
      <w:r>
        <w:rPr>
          <w:rFonts w:asciiTheme="minorHAnsi" w:hAnsiTheme="minorHAnsi" w:cstheme="minorHAnsi"/>
        </w:rPr>
        <w:br w:type="page"/>
      </w:r>
    </w:p>
    <w:p w14:paraId="14FD616E" w14:textId="77D49C69"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lastRenderedPageBreak/>
        <w:t>Parkeringsplatserna</w:t>
      </w:r>
    </w:p>
    <w:p w14:paraId="578F6F6F" w14:textId="77777777" w:rsidR="00E67363" w:rsidRPr="00D44081" w:rsidRDefault="0019302E">
      <w:pPr>
        <w:rPr>
          <w:rFonts w:asciiTheme="minorHAnsi" w:hAnsiTheme="minorHAnsi" w:cstheme="minorHAnsi"/>
        </w:rPr>
      </w:pPr>
      <w:r w:rsidRPr="00D44081">
        <w:rPr>
          <w:rFonts w:asciiTheme="minorHAnsi" w:hAnsiTheme="minorHAnsi" w:cstheme="minorHAnsi"/>
        </w:rPr>
        <w:t xml:space="preserve">Parkeringsplatserna i området är i första hand avsedda för korttidsparkering. Dock är en plats, på lilla parkeringen, reserverad för fastigheten Riddersviksvägen 178 som saknar garageplats. </w:t>
      </w:r>
    </w:p>
    <w:p w14:paraId="34B2D130" w14:textId="77777777" w:rsidR="00E67363" w:rsidRPr="00D44081" w:rsidRDefault="0019302E">
      <w:pPr>
        <w:rPr>
          <w:rFonts w:asciiTheme="minorHAnsi" w:hAnsiTheme="minorHAnsi" w:cstheme="minorHAnsi"/>
        </w:rPr>
      </w:pPr>
      <w:r w:rsidRPr="00D44081">
        <w:rPr>
          <w:rFonts w:asciiTheme="minorHAnsi" w:hAnsiTheme="minorHAnsi" w:cstheme="minorHAnsi"/>
        </w:rPr>
        <w:t>Med tanke på att det är så få parkeringsplatser, är det inte lämpligt att under längre tid ställa släpvagnar eller andra fordon på dem.</w:t>
      </w:r>
    </w:p>
    <w:p w14:paraId="4B0FEC70" w14:textId="77777777" w:rsidR="00E67363" w:rsidRPr="00D44081" w:rsidRDefault="00E67363">
      <w:pPr>
        <w:rPr>
          <w:rFonts w:asciiTheme="minorHAnsi" w:hAnsiTheme="minorHAnsi" w:cstheme="minorHAnsi"/>
        </w:rPr>
      </w:pPr>
    </w:p>
    <w:p w14:paraId="3CEE61E6" w14:textId="6E14EF1D"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Brandstegar</w:t>
      </w:r>
    </w:p>
    <w:p w14:paraId="202E8CE6" w14:textId="77777777" w:rsidR="00E67363" w:rsidRPr="00D44081" w:rsidRDefault="0019302E">
      <w:pPr>
        <w:rPr>
          <w:rFonts w:asciiTheme="minorHAnsi" w:hAnsiTheme="minorHAnsi" w:cstheme="minorHAnsi"/>
        </w:rPr>
      </w:pPr>
      <w:r w:rsidRPr="00D44081">
        <w:rPr>
          <w:rFonts w:asciiTheme="minorHAnsi" w:hAnsiTheme="minorHAnsi" w:cstheme="minorHAnsi"/>
        </w:rPr>
        <w:t>Brandstegarnas underhåll sköts av samfälligheten, även om en sådan sitter på din fastighet, och skrapas och målas på städdagarna vid behov.</w:t>
      </w:r>
    </w:p>
    <w:p w14:paraId="34E00CF3" w14:textId="77777777" w:rsidR="00E67363" w:rsidRPr="00D44081" w:rsidRDefault="00E67363">
      <w:pPr>
        <w:pStyle w:val="Rubrik2"/>
        <w:rPr>
          <w:rFonts w:asciiTheme="minorHAnsi" w:hAnsiTheme="minorHAnsi" w:cstheme="minorHAnsi"/>
        </w:rPr>
      </w:pPr>
    </w:p>
    <w:p w14:paraId="125DA55D" w14:textId="77777777" w:rsidR="00E67363" w:rsidRPr="00D44081" w:rsidRDefault="00E67363">
      <w:pPr>
        <w:rPr>
          <w:rFonts w:asciiTheme="minorHAnsi" w:hAnsiTheme="minorHAnsi" w:cstheme="minorHAnsi"/>
        </w:rPr>
      </w:pPr>
    </w:p>
    <w:p w14:paraId="2A5494AB" w14:textId="77777777" w:rsidR="005C60BB" w:rsidRDefault="005C60BB">
      <w:pPr>
        <w:pStyle w:val="Rubrik2"/>
        <w:rPr>
          <w:rFonts w:asciiTheme="minorHAnsi" w:hAnsiTheme="minorHAnsi" w:cstheme="minorHAnsi"/>
          <w:sz w:val="28"/>
        </w:rPr>
      </w:pPr>
    </w:p>
    <w:p w14:paraId="2D9DA785" w14:textId="332194C2" w:rsidR="00E67363" w:rsidRPr="00D44081" w:rsidRDefault="0019302E">
      <w:pPr>
        <w:pStyle w:val="Rubrik2"/>
        <w:rPr>
          <w:rFonts w:asciiTheme="minorHAnsi" w:hAnsiTheme="minorHAnsi" w:cstheme="minorHAnsi"/>
          <w:sz w:val="28"/>
        </w:rPr>
      </w:pPr>
      <w:r w:rsidRPr="00D44081">
        <w:rPr>
          <w:rFonts w:asciiTheme="minorHAnsi" w:hAnsiTheme="minorHAnsi" w:cstheme="minorHAnsi"/>
          <w:sz w:val="28"/>
        </w:rPr>
        <w:t xml:space="preserve">Övrigt underhåll </w:t>
      </w:r>
    </w:p>
    <w:p w14:paraId="14305EC7" w14:textId="77777777" w:rsidR="00E67363" w:rsidRPr="00D44081" w:rsidRDefault="00E67363">
      <w:pPr>
        <w:rPr>
          <w:rFonts w:asciiTheme="minorHAnsi" w:hAnsiTheme="minorHAnsi" w:cstheme="minorHAnsi"/>
        </w:rPr>
      </w:pPr>
    </w:p>
    <w:p w14:paraId="1EB0BA62" w14:textId="77777777" w:rsidR="00E67363" w:rsidRPr="00D44081" w:rsidRDefault="0019302E">
      <w:pPr>
        <w:pStyle w:val="Rubrik2"/>
        <w:rPr>
          <w:rFonts w:asciiTheme="minorHAnsi" w:hAnsiTheme="minorHAnsi" w:cstheme="minorHAnsi"/>
        </w:rPr>
      </w:pPr>
      <w:r w:rsidRPr="00D44081">
        <w:rPr>
          <w:rFonts w:asciiTheme="minorHAnsi" w:hAnsiTheme="minorHAnsi" w:cstheme="minorHAnsi"/>
        </w:rPr>
        <w:t>Träd, buskar och häckar</w:t>
      </w:r>
    </w:p>
    <w:p w14:paraId="7CEAFD04" w14:textId="77777777" w:rsidR="00E67363" w:rsidRPr="00D44081" w:rsidRDefault="0019302E">
      <w:pPr>
        <w:rPr>
          <w:rFonts w:asciiTheme="minorHAnsi" w:hAnsiTheme="minorHAnsi" w:cstheme="minorHAnsi"/>
        </w:rPr>
      </w:pPr>
      <w:r w:rsidRPr="00D44081">
        <w:rPr>
          <w:rFonts w:asciiTheme="minorHAnsi" w:hAnsiTheme="minorHAnsi" w:cstheme="minorHAnsi"/>
        </w:rPr>
        <w:t xml:space="preserve">Det är varje fastighetsägares skyldighet att se till att buskar/trädgrenar inte växer ut över trottoarer eller gathörn och utgör fara för gående eller trafik. Att samråda med grannen i god anda främjar trevnaden i området. </w:t>
      </w:r>
    </w:p>
    <w:p w14:paraId="5DF9843A" w14:textId="77777777" w:rsidR="00E67363" w:rsidRPr="00D44081" w:rsidRDefault="00E67363">
      <w:pPr>
        <w:rPr>
          <w:rFonts w:asciiTheme="minorHAnsi" w:hAnsiTheme="minorHAnsi" w:cstheme="minorHAnsi"/>
        </w:rPr>
      </w:pPr>
    </w:p>
    <w:p w14:paraId="485295FD"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Stuprör och hängrännor</w:t>
      </w:r>
    </w:p>
    <w:p w14:paraId="2350DA7C" w14:textId="22F6C340" w:rsidR="00E67363" w:rsidRPr="00D44081" w:rsidRDefault="0019302E">
      <w:pPr>
        <w:rPr>
          <w:rFonts w:asciiTheme="minorHAnsi" w:hAnsiTheme="minorHAnsi" w:cstheme="minorHAnsi"/>
        </w:rPr>
      </w:pPr>
      <w:r w:rsidRPr="00D44081">
        <w:rPr>
          <w:rFonts w:asciiTheme="minorHAnsi" w:hAnsiTheme="minorHAnsi" w:cstheme="minorHAnsi"/>
        </w:rPr>
        <w:t xml:space="preserve">Hängrännorna delas av flera hus och stuprör finns vid samtliga fastigheter. Dessa bör underhållas och rensas från skräp. </w:t>
      </w:r>
    </w:p>
    <w:p w14:paraId="6FDA9D23" w14:textId="77777777" w:rsidR="00E67363" w:rsidRPr="00D44081" w:rsidRDefault="00E67363">
      <w:pPr>
        <w:rPr>
          <w:rFonts w:asciiTheme="minorHAnsi" w:hAnsiTheme="minorHAnsi" w:cstheme="minorHAnsi"/>
        </w:rPr>
      </w:pPr>
    </w:p>
    <w:p w14:paraId="30CB3C9B"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Val av färg på hus och trädetaljer</w:t>
      </w:r>
    </w:p>
    <w:p w14:paraId="7FE0C791" w14:textId="77777777" w:rsidR="00E67363" w:rsidRPr="00D44081" w:rsidRDefault="0019302E">
      <w:pPr>
        <w:rPr>
          <w:rFonts w:asciiTheme="minorHAnsi" w:hAnsiTheme="minorHAnsi" w:cstheme="minorHAnsi"/>
        </w:rPr>
      </w:pPr>
      <w:r w:rsidRPr="00D44081">
        <w:rPr>
          <w:rFonts w:asciiTheme="minorHAnsi" w:hAnsiTheme="minorHAnsi" w:cstheme="minorHAnsi"/>
        </w:rPr>
        <w:t xml:space="preserve">Det har alltid varit en tyst överenskommelse om att inom den egna radhuslängan komma överens om vilken kulör man </w:t>
      </w:r>
      <w:r w:rsidR="00296887" w:rsidRPr="00D44081">
        <w:rPr>
          <w:rFonts w:asciiTheme="minorHAnsi" w:hAnsiTheme="minorHAnsi" w:cstheme="minorHAnsi"/>
        </w:rPr>
        <w:t>bör</w:t>
      </w:r>
      <w:r w:rsidRPr="00D44081">
        <w:rPr>
          <w:rFonts w:asciiTheme="minorHAnsi" w:hAnsiTheme="minorHAnsi" w:cstheme="minorHAnsi"/>
        </w:rPr>
        <w:t xml:space="preserve"> använda sig av. Detta gäller även den putsade fasadens underhåll och renovering.</w:t>
      </w:r>
    </w:p>
    <w:p w14:paraId="6D550DE5" w14:textId="77777777" w:rsidR="00E67363" w:rsidRPr="00D44081" w:rsidRDefault="00E67363">
      <w:pPr>
        <w:rPr>
          <w:rFonts w:asciiTheme="minorHAnsi" w:hAnsiTheme="minorHAnsi" w:cstheme="minorHAnsi"/>
        </w:rPr>
      </w:pPr>
    </w:p>
    <w:p w14:paraId="7302ECB8" w14:textId="77777777" w:rsidR="00296887" w:rsidRPr="00D44081" w:rsidRDefault="00296887" w:rsidP="00296887">
      <w:pPr>
        <w:pStyle w:val="Rubrik2"/>
        <w:rPr>
          <w:rFonts w:asciiTheme="minorHAnsi" w:hAnsiTheme="minorHAnsi" w:cstheme="minorHAnsi"/>
        </w:rPr>
      </w:pPr>
      <w:r w:rsidRPr="00D44081">
        <w:rPr>
          <w:rFonts w:asciiTheme="minorHAnsi" w:hAnsiTheme="minorHAnsi" w:cstheme="minorHAnsi"/>
        </w:rPr>
        <w:t xml:space="preserve">Färgkoder </w:t>
      </w:r>
    </w:p>
    <w:p w14:paraId="524049A7" w14:textId="77777777" w:rsidR="00296887" w:rsidRPr="00D44081" w:rsidRDefault="00296887" w:rsidP="00296887">
      <w:pPr>
        <w:rPr>
          <w:rFonts w:asciiTheme="minorHAnsi" w:hAnsiTheme="minorHAnsi" w:cstheme="minorHAnsi"/>
        </w:rPr>
      </w:pPr>
      <w:r w:rsidRPr="00D44081">
        <w:rPr>
          <w:rFonts w:asciiTheme="minorHAnsi" w:hAnsiTheme="minorHAnsi" w:cstheme="minorHAnsi"/>
        </w:rPr>
        <w:t>Blå: dunkelblå ALCRO 317</w:t>
      </w:r>
    </w:p>
    <w:p w14:paraId="07565A6C" w14:textId="77777777" w:rsidR="00296887" w:rsidRPr="00D44081" w:rsidRDefault="00296887" w:rsidP="00296887">
      <w:pPr>
        <w:rPr>
          <w:rFonts w:asciiTheme="minorHAnsi" w:hAnsiTheme="minorHAnsi" w:cstheme="minorHAnsi"/>
        </w:rPr>
      </w:pPr>
      <w:r w:rsidRPr="00D44081">
        <w:rPr>
          <w:rFonts w:asciiTheme="minorHAnsi" w:hAnsiTheme="minorHAnsi" w:cstheme="minorHAnsi"/>
        </w:rPr>
        <w:t>Brun: jordbrun ALCRO 314</w:t>
      </w:r>
    </w:p>
    <w:p w14:paraId="16D7910B" w14:textId="7F22517C" w:rsidR="00296887" w:rsidRPr="00D44081" w:rsidRDefault="00296887" w:rsidP="00296887">
      <w:pPr>
        <w:rPr>
          <w:rFonts w:asciiTheme="minorHAnsi" w:hAnsiTheme="minorHAnsi" w:cstheme="minorHAnsi"/>
        </w:rPr>
      </w:pPr>
      <w:r w:rsidRPr="00D44081">
        <w:rPr>
          <w:rFonts w:asciiTheme="minorHAnsi" w:hAnsiTheme="minorHAnsi" w:cstheme="minorHAnsi"/>
        </w:rPr>
        <w:t>Grön: mossgrön ALCRO 312 (Beckers 0002)</w:t>
      </w:r>
    </w:p>
    <w:p w14:paraId="46B6F735" w14:textId="77777777" w:rsidR="00A526F2" w:rsidRDefault="00A526F2" w:rsidP="00296887">
      <w:pPr>
        <w:rPr>
          <w:rFonts w:asciiTheme="minorHAnsi" w:hAnsiTheme="minorHAnsi" w:cstheme="minorHAnsi"/>
        </w:rPr>
      </w:pPr>
    </w:p>
    <w:p w14:paraId="66E40220" w14:textId="7A93A5FC" w:rsidR="00296887" w:rsidRPr="00D44081" w:rsidRDefault="00A13609">
      <w:pPr>
        <w:rPr>
          <w:rFonts w:asciiTheme="minorHAnsi" w:hAnsiTheme="minorHAnsi" w:cstheme="minorHAnsi"/>
        </w:rPr>
      </w:pPr>
      <w:r w:rsidRPr="00DC73FF">
        <w:rPr>
          <w:rFonts w:asciiTheme="minorHAnsi" w:hAnsiTheme="minorHAnsi" w:cstheme="minorHAnsi"/>
        </w:rPr>
        <w:t xml:space="preserve">Vi får 10% rabatt på Colorama i </w:t>
      </w:r>
      <w:proofErr w:type="spellStart"/>
      <w:r w:rsidRPr="00DC73FF">
        <w:rPr>
          <w:rFonts w:asciiTheme="minorHAnsi" w:hAnsiTheme="minorHAnsi" w:cstheme="minorHAnsi"/>
        </w:rPr>
        <w:t>Vinsta</w:t>
      </w:r>
      <w:proofErr w:type="spellEnd"/>
      <w:r w:rsidR="00DC73FF">
        <w:rPr>
          <w:rFonts w:asciiTheme="minorHAnsi" w:hAnsiTheme="minorHAnsi" w:cstheme="minorHAnsi"/>
        </w:rPr>
        <w:t xml:space="preserve"> (vid Coop)</w:t>
      </w:r>
      <w:r w:rsidRPr="00DC73FF">
        <w:rPr>
          <w:rFonts w:asciiTheme="minorHAnsi" w:hAnsiTheme="minorHAnsi" w:cstheme="minorHAnsi"/>
        </w:rPr>
        <w:t xml:space="preserve"> om man uppger att man bor i Begonian.</w:t>
      </w:r>
    </w:p>
    <w:p w14:paraId="54326921" w14:textId="77777777" w:rsidR="00E67363" w:rsidRPr="00D44081" w:rsidRDefault="00E67363">
      <w:pPr>
        <w:rPr>
          <w:rFonts w:asciiTheme="minorHAnsi" w:hAnsiTheme="minorHAnsi" w:cstheme="minorHAnsi"/>
        </w:rPr>
      </w:pPr>
    </w:p>
    <w:p w14:paraId="2CF7F939"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Ägarförändring, namnbyte</w:t>
      </w:r>
    </w:p>
    <w:p w14:paraId="4020B834" w14:textId="769AD856" w:rsidR="00E67363" w:rsidRPr="00D44081" w:rsidRDefault="0019302E">
      <w:pPr>
        <w:rPr>
          <w:rFonts w:asciiTheme="minorHAnsi" w:hAnsiTheme="minorHAnsi" w:cstheme="minorHAnsi"/>
        </w:rPr>
      </w:pPr>
      <w:r w:rsidRPr="00D44081">
        <w:rPr>
          <w:rFonts w:asciiTheme="minorHAnsi" w:hAnsiTheme="minorHAnsi" w:cstheme="minorHAnsi"/>
        </w:rPr>
        <w:t xml:space="preserve">Styrelsen är tacksam om alla förändringar av ägarförhållanden, namnbyten, </w:t>
      </w:r>
      <w:proofErr w:type="gramStart"/>
      <w:r w:rsidR="009B2300">
        <w:rPr>
          <w:rFonts w:asciiTheme="minorHAnsi" w:hAnsiTheme="minorHAnsi" w:cstheme="minorHAnsi"/>
        </w:rPr>
        <w:t>e-mail adress</w:t>
      </w:r>
      <w:proofErr w:type="gramEnd"/>
      <w:r w:rsidR="00E8172F">
        <w:rPr>
          <w:rFonts w:asciiTheme="minorHAnsi" w:hAnsiTheme="minorHAnsi" w:cstheme="minorHAnsi"/>
        </w:rPr>
        <w:t xml:space="preserve"> eller liknande </w:t>
      </w:r>
      <w:r w:rsidRPr="00D44081">
        <w:rPr>
          <w:rFonts w:asciiTheme="minorHAnsi" w:hAnsiTheme="minorHAnsi" w:cstheme="minorHAnsi"/>
        </w:rPr>
        <w:t>meddelas sekreteraren så snart som möjligt efter förändring.</w:t>
      </w:r>
    </w:p>
    <w:p w14:paraId="42477B15" w14:textId="77777777" w:rsidR="00E67363" w:rsidRPr="00D44081" w:rsidRDefault="00E67363">
      <w:pPr>
        <w:pStyle w:val="Rubrik2"/>
        <w:rPr>
          <w:rFonts w:asciiTheme="minorHAnsi" w:hAnsiTheme="minorHAnsi" w:cstheme="minorHAnsi"/>
        </w:rPr>
      </w:pPr>
    </w:p>
    <w:p w14:paraId="4B49A673" w14:textId="77777777" w:rsidR="00E67363" w:rsidRPr="00D44081" w:rsidRDefault="0019302E" w:rsidP="00296887">
      <w:pPr>
        <w:pStyle w:val="Rubrik2"/>
        <w:rPr>
          <w:rFonts w:asciiTheme="minorHAnsi" w:hAnsiTheme="minorHAnsi" w:cstheme="minorHAnsi"/>
        </w:rPr>
      </w:pPr>
      <w:r w:rsidRPr="00D44081">
        <w:rPr>
          <w:rFonts w:asciiTheme="minorHAnsi" w:hAnsiTheme="minorHAnsi" w:cstheme="minorHAnsi"/>
        </w:rPr>
        <w:t>Delägare i Begonian 43</w:t>
      </w:r>
    </w:p>
    <w:p w14:paraId="36724170" w14:textId="0C44364F" w:rsidR="0019302E" w:rsidRPr="00D44081" w:rsidRDefault="0019302E">
      <w:pPr>
        <w:rPr>
          <w:rFonts w:asciiTheme="minorHAnsi" w:hAnsiTheme="minorHAnsi" w:cstheme="minorHAnsi"/>
        </w:rPr>
      </w:pPr>
      <w:r w:rsidRPr="00D44081">
        <w:rPr>
          <w:rFonts w:asciiTheme="minorHAnsi" w:hAnsiTheme="minorHAnsi" w:cstheme="minorHAnsi"/>
        </w:rPr>
        <w:t xml:space="preserve">Vid ägarbyte av fastighet inom Begonian skall den nye ägaren registreras som delägare i Begonian 43. </w:t>
      </w:r>
      <w:r w:rsidR="00C8609D">
        <w:rPr>
          <w:rFonts w:asciiTheme="minorHAnsi" w:hAnsiTheme="minorHAnsi" w:cstheme="minorHAnsi"/>
        </w:rPr>
        <w:t xml:space="preserve">Detta sköts vanligen av mäklaren vi husköp och ägarbyte. Om detta inte skett kan man själv kontakta Lantmäteriet. </w:t>
      </w:r>
    </w:p>
    <w:sectPr w:rsidR="0019302E" w:rsidRPr="00D44081" w:rsidSect="00A526F2">
      <w:headerReference w:type="default" r:id="rId6"/>
      <w:footerReference w:type="default" r:id="rId7"/>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31031" w14:textId="77777777" w:rsidR="0019466E" w:rsidRDefault="0019466E">
      <w:r>
        <w:separator/>
      </w:r>
    </w:p>
  </w:endnote>
  <w:endnote w:type="continuationSeparator" w:id="0">
    <w:p w14:paraId="73161A30" w14:textId="77777777" w:rsidR="0019466E" w:rsidRDefault="0019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01D0E" w14:textId="0FF7F5AC" w:rsidR="00297681" w:rsidRPr="00473213" w:rsidRDefault="00297681" w:rsidP="00473213">
    <w:pPr>
      <w:pStyle w:val="Sidfot"/>
      <w:jc w:val="center"/>
      <w:rPr>
        <w:rFonts w:asciiTheme="minorHAnsi" w:hAnsiTheme="minorHAnsi" w:cstheme="minorHAnsi"/>
      </w:rPr>
    </w:pPr>
    <w:proofErr w:type="spellStart"/>
    <w:r w:rsidRPr="00473213">
      <w:rPr>
        <w:rFonts w:asciiTheme="minorHAnsi" w:hAnsiTheme="minorHAnsi" w:cstheme="minorHAnsi"/>
      </w:rPr>
      <w:t>www</w:t>
    </w:r>
    <w:proofErr w:type="spellEnd"/>
    <w:r w:rsidRPr="00473213">
      <w:rPr>
        <w:rFonts w:asciiTheme="minorHAnsi" w:hAnsiTheme="minorHAnsi" w:cstheme="minorHAnsi"/>
      </w:rPr>
      <w:t>.</w:t>
    </w:r>
    <w:r w:rsidR="00473213" w:rsidRPr="00473213">
      <w:rPr>
        <w:rFonts w:asciiTheme="minorHAnsi" w:hAnsiTheme="minorHAnsi" w:cstheme="minorHAnsi"/>
      </w:rPr>
      <w:t xml:space="preserve"> </w:t>
    </w:r>
    <w:r w:rsidR="00473213" w:rsidRPr="00473213">
      <w:rPr>
        <w:rFonts w:asciiTheme="minorHAnsi" w:hAnsiTheme="minorHAnsi" w:cstheme="minorHAnsi"/>
      </w:rPr>
      <w:t>begoniansamfallighet.se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B321F" w14:textId="77777777" w:rsidR="0019466E" w:rsidRDefault="0019466E">
      <w:r>
        <w:separator/>
      </w:r>
    </w:p>
  </w:footnote>
  <w:footnote w:type="continuationSeparator" w:id="0">
    <w:p w14:paraId="12DBA1D0" w14:textId="77777777" w:rsidR="0019466E" w:rsidRDefault="00194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20816" w14:textId="77E627AE" w:rsidR="00296887" w:rsidRPr="00296887" w:rsidRDefault="00D44081" w:rsidP="00296887">
    <w:pPr>
      <w:pStyle w:val="Sidhuvud"/>
      <w:tabs>
        <w:tab w:val="clear" w:pos="4536"/>
      </w:tabs>
      <w:rPr>
        <w:rFonts w:ascii="Arial" w:hAnsi="Arial" w:cs="Arial"/>
        <w:sz w:val="20"/>
      </w:rPr>
    </w:pPr>
    <w:r>
      <w:rPr>
        <w:noProof/>
      </w:rPr>
      <w:drawing>
        <wp:inline distT="0" distB="0" distL="0" distR="0" wp14:anchorId="29C2EBF7" wp14:editId="0EE2B524">
          <wp:extent cx="2216989" cy="665097"/>
          <wp:effectExtent l="0" t="0" r="0" b="1905"/>
          <wp:docPr id="1992668352" name="Bildobjekt 1" descr="En bild som visar text, logotyp, Teckensnitt, Grafik&#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40973" name="Bildobjekt 1" descr="En bild som visar text, logotyp, Teckensnitt, Grafik&#10;&#10;Automatiskt genererad beskrivning"/>
                  <pic:cNvPicPr/>
                </pic:nvPicPr>
                <pic:blipFill>
                  <a:blip r:embed="rId1"/>
                  <a:stretch>
                    <a:fillRect/>
                  </a:stretch>
                </pic:blipFill>
                <pic:spPr>
                  <a:xfrm>
                    <a:off x="0" y="0"/>
                    <a:ext cx="2322856" cy="696857"/>
                  </a:xfrm>
                  <a:prstGeom prst="rect">
                    <a:avLst/>
                  </a:prstGeom>
                </pic:spPr>
              </pic:pic>
            </a:graphicData>
          </a:graphic>
        </wp:inline>
      </w:drawing>
    </w:r>
    <w:r w:rsidR="0019302E">
      <w:tab/>
      <w:t xml:space="preserve">                   </w:t>
    </w:r>
    <w:r w:rsidR="0019302E" w:rsidRPr="00296887">
      <w:rPr>
        <w:rFonts w:ascii="Arial" w:hAnsi="Arial" w:cs="Arial"/>
        <w:sz w:val="20"/>
      </w:rPr>
      <w:t xml:space="preserve">    </w:t>
    </w:r>
    <w:r>
      <w:rPr>
        <w:rFonts w:ascii="Arial" w:hAnsi="Arial" w:cs="Arial"/>
        <w:sz w:val="20"/>
      </w:rPr>
      <w:t>nov 2024</w:t>
    </w:r>
  </w:p>
  <w:p w14:paraId="2AAD14BA" w14:textId="77777777" w:rsidR="00E67363" w:rsidRDefault="0019302E" w:rsidP="00296887">
    <w:pPr>
      <w:pStyle w:val="Sidhuvud"/>
      <w:tabs>
        <w:tab w:val="clear" w:pos="4536"/>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1304"/>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87"/>
    <w:rsid w:val="00051B3D"/>
    <w:rsid w:val="000D00ED"/>
    <w:rsid w:val="00167574"/>
    <w:rsid w:val="0019302E"/>
    <w:rsid w:val="0019466E"/>
    <w:rsid w:val="001969A6"/>
    <w:rsid w:val="001E26F0"/>
    <w:rsid w:val="00207C6C"/>
    <w:rsid w:val="00296887"/>
    <w:rsid w:val="00297681"/>
    <w:rsid w:val="0036593D"/>
    <w:rsid w:val="00392AFA"/>
    <w:rsid w:val="003B641B"/>
    <w:rsid w:val="003D0F32"/>
    <w:rsid w:val="003F7EAB"/>
    <w:rsid w:val="00473213"/>
    <w:rsid w:val="0058442D"/>
    <w:rsid w:val="005B2018"/>
    <w:rsid w:val="005C60BB"/>
    <w:rsid w:val="00645A17"/>
    <w:rsid w:val="00650063"/>
    <w:rsid w:val="00664940"/>
    <w:rsid w:val="006900C3"/>
    <w:rsid w:val="006D3594"/>
    <w:rsid w:val="007600FE"/>
    <w:rsid w:val="00884D78"/>
    <w:rsid w:val="008C2177"/>
    <w:rsid w:val="00901B12"/>
    <w:rsid w:val="009B2300"/>
    <w:rsid w:val="009B65C6"/>
    <w:rsid w:val="00A13609"/>
    <w:rsid w:val="00A526F2"/>
    <w:rsid w:val="00AA001C"/>
    <w:rsid w:val="00AD7EC7"/>
    <w:rsid w:val="00AE1EE5"/>
    <w:rsid w:val="00C028CE"/>
    <w:rsid w:val="00C8609D"/>
    <w:rsid w:val="00C928FE"/>
    <w:rsid w:val="00CA59EC"/>
    <w:rsid w:val="00CD2EA1"/>
    <w:rsid w:val="00D44081"/>
    <w:rsid w:val="00DA47BE"/>
    <w:rsid w:val="00DC300D"/>
    <w:rsid w:val="00DC73FF"/>
    <w:rsid w:val="00E248DF"/>
    <w:rsid w:val="00E33B86"/>
    <w:rsid w:val="00E67363"/>
    <w:rsid w:val="00E8172F"/>
    <w:rsid w:val="00F009EA"/>
    <w:rsid w:val="00F04639"/>
    <w:rsid w:val="00F053D0"/>
    <w:rsid w:val="00F11E62"/>
    <w:rsid w:val="00F32BF9"/>
    <w:rsid w:val="00F62250"/>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CF99D9"/>
  <w15:docId w15:val="{EF1B23F6-2711-4454-9024-832DF3E7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Rubrik1">
    <w:name w:val="heading 1"/>
    <w:basedOn w:val="Normal"/>
    <w:next w:val="Normal"/>
    <w:qFormat/>
    <w:pPr>
      <w:keepNext/>
      <w:outlineLvl w:val="0"/>
    </w:pPr>
    <w:rPr>
      <w:rFonts w:ascii="Arial" w:hAnsi="Arial" w:cs="Arial"/>
      <w:sz w:val="36"/>
    </w:rPr>
  </w:style>
  <w:style w:type="paragraph" w:styleId="Rubrik2">
    <w:name w:val="heading 2"/>
    <w:basedOn w:val="Normal"/>
    <w:next w:val="Normal"/>
    <w:qFormat/>
    <w:pPr>
      <w:keepNext/>
      <w:outlineLvl w:val="1"/>
    </w:pPr>
    <w:rPr>
      <w:rFonts w:ascii="Arial" w:hAnsi="Arial" w:cs="Arial"/>
      <w:b/>
      <w:b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pPr>
      <w:tabs>
        <w:tab w:val="center" w:pos="4536"/>
        <w:tab w:val="right" w:pos="9072"/>
      </w:tabs>
    </w:pPr>
  </w:style>
  <w:style w:type="character" w:styleId="Sidnummer">
    <w:name w:val="page number"/>
    <w:basedOn w:val="Standardstycketeckensnitt"/>
    <w:semiHidden/>
  </w:style>
  <w:style w:type="character" w:styleId="Hyperlnk">
    <w:name w:val="Hyperlink"/>
    <w:basedOn w:val="Standardstycketeckensnitt"/>
    <w:semiHidden/>
    <w:rPr>
      <w:color w:val="0000FF"/>
      <w:u w:val="single"/>
    </w:rPr>
  </w:style>
  <w:style w:type="character" w:styleId="Kommentarsreferens">
    <w:name w:val="annotation reference"/>
    <w:basedOn w:val="Standardstycketeckensnitt"/>
    <w:uiPriority w:val="99"/>
    <w:semiHidden/>
    <w:unhideWhenUsed/>
    <w:rsid w:val="00296887"/>
    <w:rPr>
      <w:sz w:val="16"/>
      <w:szCs w:val="16"/>
    </w:rPr>
  </w:style>
  <w:style w:type="paragraph" w:styleId="Kommentarer">
    <w:name w:val="annotation text"/>
    <w:basedOn w:val="Normal"/>
    <w:link w:val="KommentarerChar"/>
    <w:uiPriority w:val="99"/>
    <w:semiHidden/>
    <w:unhideWhenUsed/>
    <w:rsid w:val="00296887"/>
    <w:rPr>
      <w:sz w:val="20"/>
      <w:szCs w:val="20"/>
    </w:rPr>
  </w:style>
  <w:style w:type="character" w:customStyle="1" w:styleId="KommentarerChar">
    <w:name w:val="Kommentarer Char"/>
    <w:basedOn w:val="Standardstycketeckensnitt"/>
    <w:link w:val="Kommentarer"/>
    <w:uiPriority w:val="99"/>
    <w:semiHidden/>
    <w:rsid w:val="00296887"/>
  </w:style>
  <w:style w:type="paragraph" w:styleId="Kommentarsmne">
    <w:name w:val="annotation subject"/>
    <w:basedOn w:val="Kommentarer"/>
    <w:next w:val="Kommentarer"/>
    <w:link w:val="KommentarsmneChar"/>
    <w:uiPriority w:val="99"/>
    <w:semiHidden/>
    <w:unhideWhenUsed/>
    <w:rsid w:val="00296887"/>
    <w:rPr>
      <w:b/>
      <w:bCs/>
    </w:rPr>
  </w:style>
  <w:style w:type="character" w:customStyle="1" w:styleId="KommentarsmneChar">
    <w:name w:val="Kommentarsämne Char"/>
    <w:basedOn w:val="KommentarerChar"/>
    <w:link w:val="Kommentarsmne"/>
    <w:uiPriority w:val="99"/>
    <w:semiHidden/>
    <w:rsid w:val="00296887"/>
    <w:rPr>
      <w:b/>
      <w:bCs/>
    </w:rPr>
  </w:style>
  <w:style w:type="paragraph" w:styleId="Ballongtext">
    <w:name w:val="Balloon Text"/>
    <w:basedOn w:val="Normal"/>
    <w:link w:val="BallongtextChar"/>
    <w:uiPriority w:val="99"/>
    <w:semiHidden/>
    <w:unhideWhenUsed/>
    <w:rsid w:val="00296887"/>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2968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857</Words>
  <Characters>4547</Characters>
  <Application>Microsoft Office Word</Application>
  <DocSecurity>0</DocSecurity>
  <Lines>37</Lines>
  <Paragraphs>10</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lpstr> </vt:lpstr>
    </vt:vector>
  </TitlesOfParts>
  <Company/>
  <LinksUpToDate>false</LinksUpToDate>
  <CharactersWithSpaces>5394</CharactersWithSpaces>
  <SharedDoc>false</SharedDoc>
  <HLinks>
    <vt:vector size="12" baseType="variant">
      <vt:variant>
        <vt:i4>8257652</vt:i4>
      </vt:variant>
      <vt:variant>
        <vt:i4>0</vt:i4>
      </vt:variant>
      <vt:variant>
        <vt:i4>0</vt:i4>
      </vt:variant>
      <vt:variant>
        <vt:i4>5</vt:i4>
      </vt:variant>
      <vt:variant>
        <vt:lpwstr>http://www.dom.se/</vt:lpwstr>
      </vt:variant>
      <vt:variant>
        <vt:lpwstr/>
      </vt:variant>
      <vt:variant>
        <vt:i4>262257</vt:i4>
      </vt:variant>
      <vt:variant>
        <vt:i4>7504</vt:i4>
      </vt:variant>
      <vt:variant>
        <vt:i4>1025</vt:i4>
      </vt:variant>
      <vt:variant>
        <vt:i4>1</vt:i4>
      </vt:variant>
      <vt:variant>
        <vt:lpwstr>\\Nt_nilen\HELA C\Home\mas\begon1.tif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mbm</dc:creator>
  <cp:keywords/>
  <dc:description/>
  <cp:lastModifiedBy>Veronica Bäcker</cp:lastModifiedBy>
  <cp:revision>2</cp:revision>
  <cp:lastPrinted>2002-08-06T08:12:00Z</cp:lastPrinted>
  <dcterms:created xsi:type="dcterms:W3CDTF">2024-10-25T06:51:00Z</dcterms:created>
  <dcterms:modified xsi:type="dcterms:W3CDTF">2024-10-25T06:51:00Z</dcterms:modified>
</cp:coreProperties>
</file>